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4 мая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1929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492" w:right="447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753" w:right="74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753" w:right="74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3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4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Ночью и днем 4 мая 2023 года на территории 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15-17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  <w:tr>
        <w:trPr>
          <w:trHeight w:val="1932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73" w:right="63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before="2"/>
              <w:ind w:left="677" w:right="634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405" w:right="363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 опасности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36"/>
              <w:ind w:left="141" w:right="97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465" w:right="103" w:hanging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204" w:right="202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слабоукрепленных,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конструкций и</w:t>
            </w:r>
          </w:p>
          <w:p>
            <w:pPr>
              <w:pStyle w:val="TableParagraph"/>
              <w:spacing w:line="321" w:lineRule="exact"/>
              <w:ind w:left="753" w:right="747"/>
              <w:rPr>
                <w:sz w:val="28"/>
              </w:rPr>
            </w:pPr>
            <w:r>
              <w:rPr>
                <w:sz w:val="28"/>
              </w:rPr>
              <w:t>башенных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падением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ветхих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left="204" w:right="200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66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753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</w:p>
          <w:p>
            <w:pPr>
              <w:pStyle w:val="TableParagraph"/>
              <w:ind w:left="203" w:right="202"/>
              <w:rPr>
                <w:sz w:val="28"/>
              </w:rPr>
            </w:pPr>
            <w:r>
              <w:rPr>
                <w:sz w:val="28"/>
              </w:rPr>
              <w:t>молниезащитой, в том числе зданий и людей разрядами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атмосферного 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964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750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ind w:left="753" w:right="750"/>
              <w:rPr>
                <w:sz w:val="28"/>
              </w:rPr>
            </w:pPr>
            <w:r>
              <w:rPr>
                <w:sz w:val="28"/>
              </w:rPr>
              <w:t>(происшествий),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1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8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752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23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65" w:right="200" w:hanging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8"/>
              <w:ind w:left="213" w:firstLine="760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Риски возникновения чрезвычайных ситуаций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 связанных с возникновением природных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горением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44311pt;width:24.9pt;height:39.2pt;mso-position-horizontal-relative:page;mso-position-vertical-relative:paragraph;z-index:-15728640;mso-wrap-distance-left:0;mso-wrap-distance-right:0" coordorigin="1686,469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group style="position:absolute;margin-left:373.049988pt;margin-top:39.844311pt;width:24.4pt;height:18.25pt;mso-position-horizontal-relative:page;mso-position-vertical-relative:paragraph;z-index:-15728128;mso-wrap-distance-left:0;mso-wrap-distance-right:0" coordorigin="7461,797" coordsize="488,365">
            <v:rect style="position:absolute;left:7481;top:816;width:448;height:325" filled="true" fillcolor="#00af50" stroked="false">
              <v:fill type="solid"/>
            </v:rect>
            <v:rect style="position:absolute;left:7481;top:816;width:448;height:325" filled="false" stroked="true" strokeweight="2pt" strokecolor="#00af50">
              <v:stroke dashstyle="solid"/>
            </v:rect>
            <w10:wrap type="topAndBottom"/>
          </v:group>
        </w:pict>
      </w:r>
      <w:r>
        <w:rPr/>
        <w:pict>
          <v:group style="position:absolute;margin-left:372.549988pt;margin-top:14.694311pt;width:24.9pt;height:18.5pt;mso-position-horizontal-relative:page;mso-position-vertical-relative:paragraph;z-index:15729664" coordorigin="7451,294" coordsize="498,370">
            <v:rect style="position:absolute;left:7471;top:313;width:458;height:330" filled="true" fillcolor="#ffff00" stroked="false">
              <v:fill type="solid"/>
            </v:rect>
            <v:rect style="position:absolute;left:7471;top:313;width:458;height:330" filled="false" stroked="true" strokeweight="2pt" strokecolor="#ffff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14.694311pt;width:471.7pt;height:45.2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before="12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02" w:lineRule="exact" w:before="64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55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 4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30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 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2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left="1246" w:right="780" w:firstLine="0"/>
        <w:jc w:val="left"/>
      </w:pPr>
      <w:r>
        <w:rPr/>
        <w:t>Ветер</w:t>
      </w:r>
      <w:r>
        <w:rPr>
          <w:spacing w:val="-8"/>
        </w:rPr>
        <w:t> </w:t>
      </w:r>
      <w:r>
        <w:rPr/>
        <w:t>юго-западный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переходом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северо-западный</w:t>
      </w:r>
      <w:r>
        <w:rPr>
          <w:spacing w:val="-8"/>
        </w:rPr>
        <w:t> </w:t>
      </w:r>
      <w:r>
        <w:rPr/>
        <w:t>5-10</w:t>
      </w:r>
      <w:r>
        <w:rPr>
          <w:spacing w:val="-7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+6..+8˚.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+20..+22˚.</w:t>
      </w:r>
    </w:p>
    <w:p>
      <w:pPr>
        <w:pStyle w:val="BodyText"/>
        <w:spacing w:before="5"/>
        <w:ind w:left="0" w:firstLine="0"/>
        <w:jc w:val="left"/>
      </w:pPr>
    </w:p>
    <w:p>
      <w:pPr>
        <w:spacing w:line="237" w:lineRule="auto" w:before="0"/>
        <w:ind w:left="538" w:right="267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Облачно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умеренный</w:t>
      </w:r>
      <w:r>
        <w:rPr>
          <w:spacing w:val="-3"/>
        </w:rPr>
        <w:t> </w:t>
      </w:r>
      <w:r>
        <w:rPr/>
        <w:t>дождь.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отдельных</w:t>
      </w:r>
      <w:r>
        <w:rPr>
          <w:spacing w:val="-6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гроза.</w:t>
      </w:r>
    </w:p>
    <w:p>
      <w:pPr>
        <w:pStyle w:val="BodyText"/>
        <w:ind w:right="270"/>
      </w:pPr>
      <w:r>
        <w:rPr/>
        <w:t>Ветер</w:t>
      </w:r>
      <w:r>
        <w:rPr>
          <w:spacing w:val="1"/>
        </w:rPr>
        <w:t> </w:t>
      </w:r>
      <w:r>
        <w:rPr/>
        <w:t>юго-западный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северо-западный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7" w:firstLine="0"/>
      </w:pPr>
      <w:r>
        <w:rPr/>
        <w:t>Минимальная температура воздуха ночью +6..+8˚.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+20..+22˚.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right="4921" w:firstLine="0"/>
        <w:jc w:val="left"/>
      </w:pPr>
      <w:r>
        <w:rPr/>
        <w:t>Местами</w:t>
      </w:r>
      <w:r>
        <w:rPr>
          <w:spacing w:val="-5"/>
        </w:rPr>
        <w:t> </w:t>
      </w:r>
      <w:r>
        <w:rPr/>
        <w:t>небольшой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умеренный</w:t>
      </w:r>
      <w:r>
        <w:rPr>
          <w:spacing w:val="-4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отдельных районах гроза.</w:t>
      </w:r>
    </w:p>
    <w:p>
      <w:pPr>
        <w:pStyle w:val="BodyText"/>
        <w:tabs>
          <w:tab w:pos="2149" w:val="left" w:leader="none"/>
          <w:tab w:pos="4036" w:val="left" w:leader="none"/>
          <w:tab w:pos="4362" w:val="left" w:leader="none"/>
          <w:tab w:pos="5815" w:val="left" w:leader="none"/>
          <w:tab w:pos="8510" w:val="left" w:leader="none"/>
          <w:tab w:pos="9227" w:val="left" w:leader="none"/>
          <w:tab w:pos="9878" w:val="left" w:leader="none"/>
        </w:tabs>
        <w:spacing w:line="242" w:lineRule="auto"/>
        <w:ind w:right="270"/>
        <w:jc w:val="left"/>
      </w:pPr>
      <w:r>
        <w:rPr/>
        <w:t>Ветер</w:t>
        <w:tab/>
        <w:t>юго-западный</w:t>
        <w:tab/>
        <w:t>с</w:t>
        <w:tab/>
        <w:t>переходом</w:t>
        <w:tab/>
        <w:t>на</w:t>
      </w:r>
      <w:r>
        <w:rPr>
          <w:spacing w:val="125"/>
        </w:rPr>
        <w:t> </w:t>
      </w:r>
      <w:r>
        <w:rPr/>
        <w:t>северо-западный</w:t>
        <w:tab/>
        <w:t>5-10</w:t>
        <w:tab/>
        <w:t>м/с,</w:t>
        <w:tab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4" w:firstLine="0"/>
        <w:jc w:val="left"/>
      </w:pPr>
      <w:r>
        <w:rPr/>
        <w:t>Минимальная температура воздуха ночью +7..+9˚.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+20..+23˚.</w:t>
      </w:r>
    </w:p>
    <w:p>
      <w:pPr>
        <w:pStyle w:val="BodyText"/>
        <w:ind w:left="0" w:firstLine="0"/>
        <w:jc w:val="left"/>
      </w:pPr>
    </w:p>
    <w:p>
      <w:pPr>
        <w:spacing w:line="237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246" w:firstLine="0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before="2"/>
        <w:ind w:left="1246" w:right="4927" w:firstLine="0"/>
      </w:pPr>
      <w:r>
        <w:rPr/>
        <w:t>Местами</w:t>
      </w:r>
      <w:r>
        <w:rPr>
          <w:spacing w:val="-5"/>
        </w:rPr>
        <w:t> </w:t>
      </w:r>
      <w:r>
        <w:rPr/>
        <w:t>небольшой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умеренный</w:t>
      </w:r>
      <w:r>
        <w:rPr>
          <w:spacing w:val="-4"/>
        </w:rPr>
        <w:t> </w:t>
      </w:r>
      <w:r>
        <w:rPr/>
        <w:t>дождь.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отдельных районах гроза.</w:t>
      </w:r>
    </w:p>
    <w:p>
      <w:pPr>
        <w:pStyle w:val="BodyText"/>
        <w:ind w:right="270"/>
      </w:pPr>
      <w:r>
        <w:rPr/>
        <w:t>Ветер</w:t>
      </w:r>
      <w:r>
        <w:rPr>
          <w:spacing w:val="1"/>
        </w:rPr>
        <w:t> </w:t>
      </w:r>
      <w:r>
        <w:rPr/>
        <w:t>юго-западный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северо-западный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7" w:firstLine="0"/>
      </w:pPr>
      <w:r>
        <w:rPr/>
        <w:t>Минимальная температура воздуха ночью +9..+11˚.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+22..+25˚.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53,01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(-4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2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03.05.2023 года составляли 16 000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-2"/>
        </w:rPr>
        <w:t> </w:t>
      </w:r>
      <w:r>
        <w:rPr/>
        <w:t>14</w:t>
      </w:r>
      <w:r>
        <w:rPr>
          <w:spacing w:val="1"/>
        </w:rPr>
        <w:t> </w:t>
      </w:r>
      <w:r>
        <w:rPr/>
        <w:t>900</w:t>
      </w:r>
      <w:r>
        <w:rPr>
          <w:spacing w:val="-2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2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63,26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На нижнем бьефе Нижнекамской ГЭС уровень воды 53,78 м (-6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2" w:lineRule="exact"/>
        <w:ind w:left="1246" w:firstLine="0"/>
      </w:pPr>
      <w:r>
        <w:rPr/>
        <w:t>Среднесуточные</w:t>
      </w:r>
      <w:r>
        <w:rPr>
          <w:spacing w:val="67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8"/>
        </w:rPr>
        <w:t> </w:t>
      </w:r>
      <w:r>
        <w:rPr/>
        <w:t>Нижнекамскую</w:t>
      </w:r>
      <w:r>
        <w:rPr>
          <w:spacing w:val="69"/>
        </w:rPr>
        <w:t> </w:t>
      </w:r>
      <w:r>
        <w:rPr/>
        <w:t>ГЭС  по</w:t>
      </w:r>
      <w:r>
        <w:rPr>
          <w:spacing w:val="71"/>
        </w:rPr>
        <w:t> </w:t>
      </w:r>
      <w:r>
        <w:rPr/>
        <w:t>состоянию</w:t>
      </w:r>
      <w:r>
        <w:rPr>
          <w:spacing w:val="67"/>
        </w:rPr>
        <w:t> </w:t>
      </w:r>
      <w:r>
        <w:rPr/>
        <w:t>на</w:t>
      </w:r>
    </w:p>
    <w:p>
      <w:pPr>
        <w:pStyle w:val="BodyText"/>
        <w:ind w:right="269" w:firstLine="0"/>
      </w:pPr>
      <w:r>
        <w:rPr/>
        <w:t>08.00</w:t>
      </w:r>
      <w:r>
        <w:rPr>
          <w:spacing w:val="1"/>
        </w:rPr>
        <w:t> </w:t>
      </w:r>
      <w:r>
        <w:rPr/>
        <w:t>03.05.2023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380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730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03.05.2023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 Татарстан от</w:t>
      </w:r>
      <w:r>
        <w:rPr>
          <w:spacing w:val="-4"/>
        </w:rPr>
        <w:t> </w:t>
      </w:r>
      <w:r>
        <w:rPr/>
        <w:t>30.03.2023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 376 с 17 апреля по 10 мая 2023года на территории Республики Татарстан введен</w:t>
      </w:r>
      <w:r>
        <w:rPr>
          <w:spacing w:val="1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противопожарный режим.</w:t>
      </w:r>
    </w:p>
    <w:p>
      <w:pPr>
        <w:pStyle w:val="BodyText"/>
        <w:spacing w:line="322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15.04.2023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7" w:firstLine="0"/>
      </w:pPr>
      <w:r>
        <w:rPr/>
        <w:t>№ 470 с 15 апреля по 5 мая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8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15-17 м/с).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58"/>
        </w:rPr>
        <w:t> </w:t>
      </w:r>
      <w:r>
        <w:rPr/>
        <w:t>связанных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авариями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объектах</w:t>
      </w:r>
      <w:r>
        <w:rPr>
          <w:spacing w:val="59"/>
        </w:rPr>
        <w:t> </w:t>
      </w:r>
      <w:r>
        <w:rPr/>
        <w:t>ЖКХ,</w:t>
      </w:r>
      <w:r>
        <w:rPr>
          <w:spacing w:val="57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59"/>
        </w:rPr>
        <w:t> </w:t>
      </w:r>
      <w:r>
        <w:rPr/>
        <w:t>риск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9" w:firstLine="0"/>
      </w:pP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spacing w:before="1"/>
        <w:ind w:right="268"/>
      </w:pPr>
      <w:r>
        <w:rPr/>
        <w:t>В соответствии с уведомлением АО «Сетевая компания» от 03.05.2023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Казанских,</w:t>
      </w:r>
      <w:r>
        <w:rPr>
          <w:spacing w:val="1"/>
        </w:rPr>
        <w:t> </w:t>
      </w:r>
      <w:r>
        <w:rPr/>
        <w:t>Приволжских,</w:t>
      </w:r>
      <w:r>
        <w:rPr>
          <w:spacing w:val="1"/>
        </w:rPr>
        <w:t> </w:t>
      </w:r>
      <w:r>
        <w:rPr/>
        <w:t>Бугульминских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4"/>
        </w:rPr>
        <w:t> </w:t>
      </w:r>
      <w:r>
        <w:rPr/>
        <w:t>сетей,</w:t>
      </w:r>
      <w:r>
        <w:rPr>
          <w:spacing w:val="13"/>
        </w:rPr>
        <w:t> </w:t>
      </w:r>
      <w:r>
        <w:rPr/>
        <w:t>возможно</w:t>
      </w:r>
      <w:r>
        <w:rPr>
          <w:spacing w:val="12"/>
        </w:rPr>
        <w:t> </w:t>
      </w:r>
      <w:r>
        <w:rPr/>
        <w:t>нарушение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работе</w:t>
      </w:r>
      <w:r>
        <w:rPr>
          <w:spacing w:val="14"/>
        </w:rPr>
        <w:t> </w:t>
      </w:r>
      <w:r>
        <w:rPr/>
        <w:t>электроснабжения</w:t>
      </w:r>
      <w:r>
        <w:rPr>
          <w:spacing w:val="12"/>
        </w:rPr>
        <w:t> </w:t>
      </w:r>
      <w:r>
        <w:rPr/>
        <w:t>потребителей</w:t>
      </w:r>
      <w:r>
        <w:rPr>
          <w:spacing w:val="-68"/>
        </w:rPr>
        <w:t> </w:t>
      </w:r>
      <w:r>
        <w:rPr/>
        <w:t>I категории и предприятий, обеспечивающих условия жизнедеятельности населения.</w:t>
      </w:r>
      <w:r>
        <w:rPr>
          <w:spacing w:val="1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прилагается.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04.05.2023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1" w:lineRule="exact" w:before="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3" w:lineRule="exact" w:before="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37" w:lineRule="auto" w:before="5" w:after="0"/>
        <w:ind w:left="538" w:right="272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городской округ Казань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Набережные</w:t>
      </w:r>
      <w:r>
        <w:rPr>
          <w:spacing w:val="1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2"/>
        </w:numPr>
        <w:tabs>
          <w:tab w:pos="1604" w:val="left" w:leader="none"/>
        </w:tabs>
        <w:spacing w:line="240" w:lineRule="auto" w:before="13" w:after="0"/>
        <w:ind w:left="538" w:right="27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-2"/>
          <w:sz w:val="28"/>
        </w:rPr>
        <w:t> </w:t>
      </w:r>
      <w:r>
        <w:rPr>
          <w:sz w:val="28"/>
        </w:rPr>
        <w:t>Рыбно-Слободский и Ютазинский муниципальные районы.</w:t>
      </w:r>
    </w:p>
    <w:p>
      <w:pPr>
        <w:spacing w:line="237" w:lineRule="auto" w:before="4"/>
        <w:ind w:left="538" w:right="272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10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 Агрызский, Алькеевский, Аксубаевский, Елабужский, Сармановский,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6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огня, 3-5 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лесов,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15-17 м/с).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умеренные ветровые волны, несоблюдение правил поведения на</w:t>
      </w:r>
      <w:r>
        <w:rPr>
          <w:spacing w:val="1"/>
          <w:sz w:val="28"/>
        </w:rPr>
        <w:t> </w:t>
      </w:r>
      <w:r>
        <w:rPr>
          <w:sz w:val="28"/>
        </w:rPr>
        <w:t>воде).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2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spacing w:line="242" w:lineRule="auto"/>
        <w:ind w:right="272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1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21" w:lineRule="exact"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</w:t>
      </w:r>
      <w:r>
        <w:rPr>
          <w:spacing w:val="-1"/>
        </w:rPr>
        <w:t> </w:t>
      </w:r>
      <w:r>
        <w:rPr/>
        <w:t>отключений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</w:t>
      </w:r>
      <w:r>
        <w:rPr>
          <w:spacing w:val="-1"/>
        </w:rPr>
        <w:t> </w:t>
      </w:r>
      <w:r>
        <w:rPr/>
        <w:t>пунктах 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35" w:lineRule="auto" w:before="9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8" w:val="left" w:leader="none"/>
          <w:tab w:pos="6859" w:val="left" w:leader="none"/>
          <w:tab w:pos="9373" w:val="left" w:leader="none"/>
          <w:tab w:pos="9793" w:val="left" w:leader="none"/>
        </w:tabs>
        <w:ind w:right="271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spacing w:line="322" w:lineRule="exact" w:before="1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4"/>
        </w:rPr>
        <w:t> </w:t>
      </w:r>
      <w:r>
        <w:rPr/>
        <w:t>и</w:t>
      </w:r>
      <w:r>
        <w:rPr>
          <w:spacing w:val="125"/>
        </w:rPr>
        <w:t> </w:t>
      </w:r>
      <w:r>
        <w:rPr/>
        <w:t>массовым</w:t>
      </w:r>
      <w:r>
        <w:rPr>
          <w:spacing w:val="126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8" w:val="left" w:leader="none"/>
        </w:tabs>
        <w:spacing w:line="240" w:lineRule="auto" w:before="0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классом</w:t>
      </w:r>
      <w:r>
        <w:rPr>
          <w:spacing w:val="-1"/>
        </w:rPr>
        <w:t> </w:t>
      </w:r>
      <w:r>
        <w:rPr/>
        <w:t>пожарной</w:t>
      </w:r>
      <w:r>
        <w:rPr>
          <w:spacing w:val="-5"/>
        </w:rPr>
        <w:t> </w:t>
      </w:r>
      <w:r>
        <w:rPr/>
        <w:t>опасности</w:t>
      </w:r>
      <w:r>
        <w:rPr>
          <w:spacing w:val="-2"/>
        </w:rPr>
        <w:t> </w:t>
      </w:r>
      <w:r>
        <w:rPr/>
        <w:t>лесов</w:t>
      </w:r>
      <w:r>
        <w:rPr>
          <w:spacing w:val="-2"/>
        </w:rPr>
        <w:t> </w:t>
      </w:r>
      <w:r>
        <w:rPr/>
        <w:t>(3-5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 лесов):</w:t>
      </w:r>
    </w:p>
    <w:p>
      <w:pPr>
        <w:spacing w:line="320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9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0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80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6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42" w:lineRule="auto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7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9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68"/>
      </w:pPr>
      <w:r>
        <w:rPr/>
        <w:t>наземным командам передать дополнительную технику − бульдозеры, 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5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леса;</w:t>
      </w:r>
    </w:p>
    <w:p>
      <w:pPr>
        <w:pStyle w:val="BodyText"/>
        <w:spacing w:line="321" w:lineRule="exact"/>
        <w:ind w:left="67" w:firstLine="0"/>
        <w:jc w:val="left"/>
      </w:pPr>
      <w:r>
        <w:rPr/>
        <w:br w:type="column"/>
      </w:r>
      <w:r>
        <w:rPr/>
        <w:t>ограничить</w:t>
      </w:r>
      <w:r>
        <w:rPr>
          <w:spacing w:val="58"/>
        </w:rPr>
        <w:t> </w:t>
      </w:r>
      <w:r>
        <w:rPr/>
        <w:t>или</w:t>
      </w:r>
      <w:r>
        <w:rPr>
          <w:spacing w:val="57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7"/>
        </w:rPr>
        <w:t> </w:t>
      </w:r>
      <w:r>
        <w:rPr/>
        <w:t>отдельных</w:t>
      </w:r>
      <w:r>
        <w:rPr>
          <w:spacing w:val="57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0"/>
        </w:rPr>
        <w:t> </w:t>
      </w:r>
      <w:r>
        <w:rPr/>
        <w:t>участков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left="67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7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7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5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  <w:cols w:num="2" w:equalWidth="0">
            <w:col w:w="1140" w:space="40"/>
            <w:col w:w="9980"/>
          </w:cols>
        </w:sectPr>
      </w:pPr>
    </w:p>
    <w:p>
      <w:pPr>
        <w:pStyle w:val="BodyText"/>
        <w:spacing w:before="2"/>
        <w:ind w:right="267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69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Heading1"/>
        <w:spacing w:line="242" w:lineRule="auto" w:before="3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6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5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7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0" w:lineRule="auto"/>
        <w:ind w:right="272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7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spacing w:after="0"/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ind w:right="268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4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spacing w:before="1"/>
        <w:ind w:right="274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0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ветер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м/с,</w:t>
      </w:r>
      <w:r>
        <w:rPr>
          <w:spacing w:val="-1"/>
        </w:rPr>
        <w:t> </w:t>
      </w:r>
      <w:r>
        <w:rPr/>
        <w:t>гроза.</w:t>
      </w:r>
      <w:r>
        <w:rPr>
          <w:spacing w:val="-1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западных</w:t>
      </w:r>
      <w:r>
        <w:rPr>
          <w:spacing w:val="1"/>
        </w:rPr>
        <w:t> </w:t>
      </w:r>
      <w:r>
        <w:rPr/>
        <w:t>районах с дождем.</w:t>
      </w:r>
      <w:r>
        <w:rPr>
          <w:spacing w:val="1"/>
        </w:rPr>
        <w:t> </w:t>
      </w:r>
      <w:r>
        <w:rPr/>
        <w:t>Днем на крайнем востоке отмечался ветер порывами до 15 м/с.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+12..+19˚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половине, +20..+29˚ в восточной половине РТ,</w:t>
      </w:r>
      <w:r>
        <w:rPr>
          <w:spacing w:val="1"/>
        </w:rPr>
        <w:t> </w:t>
      </w:r>
      <w:r>
        <w:rPr/>
        <w:t>минимальные температуры сегодня</w:t>
      </w:r>
      <w:r>
        <w:rPr>
          <w:spacing w:val="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были от +7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+15˚.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32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2023-05-03T12:16:42Z</dcterms:created>
  <dcterms:modified xsi:type="dcterms:W3CDTF">2023-05-03T12:16:42Z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